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66" w:rsidRDefault="00817282" w:rsidP="002C3666">
      <w:pPr>
        <w:spacing w:after="120" w:line="390" w:lineRule="atLeast"/>
        <w:jc w:val="center"/>
        <w:outlineLvl w:val="1"/>
        <w:rPr>
          <w:rFonts w:ascii="Arial" w:eastAsia="Times New Roman" w:hAnsi="Arial" w:cs="Arial"/>
          <w:b/>
          <w:bCs/>
          <w:color w:val="2E3548"/>
          <w:sz w:val="39"/>
          <w:szCs w:val="39"/>
          <w:lang w:eastAsia="ru-RU"/>
        </w:rPr>
      </w:pPr>
      <w:r w:rsidRPr="00817282">
        <w:rPr>
          <w:rFonts w:ascii="Arial" w:eastAsia="Times New Roman" w:hAnsi="Arial" w:cs="Arial"/>
          <w:b/>
          <w:bCs/>
          <w:color w:val="2E3548"/>
          <w:sz w:val="39"/>
          <w:szCs w:val="39"/>
          <w:lang w:eastAsia="ru-RU"/>
        </w:rPr>
        <w:t>Политика конфиденциальности.</w:t>
      </w:r>
    </w:p>
    <w:p w:rsidR="00817282" w:rsidRPr="002C3666" w:rsidRDefault="00817282" w:rsidP="002C3666">
      <w:pPr>
        <w:spacing w:after="120" w:line="390" w:lineRule="atLeast"/>
        <w:outlineLvl w:val="1"/>
        <w:rPr>
          <w:rFonts w:ascii="Arial" w:eastAsia="Times New Roman" w:hAnsi="Arial" w:cs="Arial"/>
          <w:b/>
          <w:bCs/>
          <w:color w:val="2E3548"/>
          <w:sz w:val="39"/>
          <w:szCs w:val="39"/>
          <w:lang w:eastAsia="ru-RU"/>
        </w:rPr>
      </w:pP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proofErr w:type="spellStart"/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юр.лицо</w:t>
      </w:r>
      <w:proofErr w:type="spellEnd"/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 xml:space="preserve"> ООО «Одноразовая посуда» (ОГРН: </w:t>
      </w:r>
      <w:r w:rsidR="00A11678" w:rsidRPr="002C3666">
        <w:rPr>
          <w:rFonts w:cstheme="minorHAnsi"/>
          <w:bCs/>
          <w:sz w:val="28"/>
          <w:szCs w:val="28"/>
        </w:rPr>
        <w:t>1066450104742</w:t>
      </w: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 xml:space="preserve">, ИНН: </w:t>
      </w:r>
      <w:r w:rsidR="00A11678" w:rsidRPr="002C3666">
        <w:rPr>
          <w:rFonts w:cstheme="minorHAnsi"/>
          <w:bCs/>
          <w:sz w:val="28"/>
          <w:szCs w:val="28"/>
        </w:rPr>
        <w:t>6450613713</w:t>
      </w: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,</w:t>
      </w:r>
      <w:r w:rsidR="00A11678"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 xml:space="preserve"> </w:t>
      </w: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 xml:space="preserve">адрес регистрации: </w:t>
      </w:r>
      <w:r w:rsidR="00F3416B">
        <w:rPr>
          <w:rFonts w:cstheme="minorHAnsi"/>
          <w:bCs/>
          <w:sz w:val="28"/>
          <w:szCs w:val="28"/>
        </w:rPr>
        <w:t>410059, Россия</w:t>
      </w:r>
      <w:bookmarkStart w:id="0" w:name="_GoBack"/>
      <w:bookmarkEnd w:id="0"/>
      <w:r w:rsidR="00A11678" w:rsidRPr="002C3666">
        <w:rPr>
          <w:rFonts w:cstheme="minorHAnsi"/>
          <w:bCs/>
          <w:sz w:val="28"/>
          <w:szCs w:val="28"/>
        </w:rPr>
        <w:t>, г. Саратов,  ул. Азина, д.60</w:t>
      </w: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 xml:space="preserve">) и/или его аффилированные лица, могут получить о пользователе во время использования им сайта </w:t>
      </w:r>
      <w:proofErr w:type="spellStart"/>
      <w:r w:rsidRPr="002C3666">
        <w:rPr>
          <w:rFonts w:eastAsia="Times New Roman" w:cstheme="minorHAnsi"/>
          <w:bCs/>
          <w:color w:val="2E3548"/>
          <w:sz w:val="28"/>
          <w:szCs w:val="28"/>
          <w:lang w:val="en-US" w:eastAsia="ru-RU"/>
        </w:rPr>
        <w:t>sinta</w:t>
      </w:r>
      <w:proofErr w:type="spellEnd"/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.</w:t>
      </w:r>
      <w:r w:rsidRPr="002C3666">
        <w:rPr>
          <w:rFonts w:eastAsia="Times New Roman" w:cstheme="minorHAnsi"/>
          <w:bCs/>
          <w:color w:val="2E3548"/>
          <w:sz w:val="28"/>
          <w:szCs w:val="28"/>
          <w:lang w:val="en-US" w:eastAsia="ru-RU"/>
        </w:rPr>
        <w:t>pro</w:t>
      </w: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.</w:t>
      </w:r>
    </w:p>
    <w:p w:rsidR="00817282" w:rsidRPr="002C3666" w:rsidRDefault="00817282" w:rsidP="00817282">
      <w:pPr>
        <w:spacing w:after="150" w:line="300" w:lineRule="atLeast"/>
        <w:outlineLvl w:val="5"/>
        <w:rPr>
          <w:rFonts w:eastAsia="Times New Roman" w:cstheme="minorHAnsi"/>
          <w:bCs/>
          <w:color w:val="2E3548"/>
          <w:sz w:val="28"/>
          <w:szCs w:val="28"/>
          <w:lang w:eastAsia="ru-RU"/>
        </w:rPr>
      </w:pP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 </w:t>
      </w:r>
    </w:p>
    <w:p w:rsidR="00817282" w:rsidRPr="002C3666" w:rsidRDefault="00817282" w:rsidP="00817282">
      <w:pPr>
        <w:spacing w:after="0" w:line="300" w:lineRule="atLeast"/>
        <w:outlineLvl w:val="5"/>
        <w:rPr>
          <w:rFonts w:eastAsia="Times New Roman" w:cstheme="minorHAnsi"/>
          <w:bCs/>
          <w:color w:val="2E3548"/>
          <w:sz w:val="28"/>
          <w:szCs w:val="28"/>
          <w:lang w:eastAsia="ru-RU"/>
        </w:rPr>
      </w:pPr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Использование сайта </w:t>
      </w:r>
      <w:proofErr w:type="spellStart"/>
      <w:r w:rsidRPr="002C3666">
        <w:rPr>
          <w:rFonts w:eastAsia="Times New Roman" w:cstheme="minorHAnsi"/>
          <w:bCs/>
          <w:color w:val="2E3548"/>
          <w:sz w:val="28"/>
          <w:szCs w:val="28"/>
          <w:lang w:val="en-US" w:eastAsia="ru-RU"/>
        </w:rPr>
        <w:t>sinta</w:t>
      </w:r>
      <w:proofErr w:type="spellEnd"/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.</w:t>
      </w:r>
      <w:r w:rsidRPr="002C3666">
        <w:rPr>
          <w:rFonts w:eastAsia="Times New Roman" w:cstheme="minorHAnsi"/>
          <w:bCs/>
          <w:color w:val="2E3548"/>
          <w:sz w:val="28"/>
          <w:szCs w:val="28"/>
          <w:lang w:val="en-US" w:eastAsia="ru-RU"/>
        </w:rPr>
        <w:t>pro</w:t>
      </w:r>
      <w:hyperlink r:id="rId5" w:history="1"/>
      <w:r w:rsidRPr="002C3666">
        <w:rPr>
          <w:rFonts w:eastAsia="Times New Roman" w:cstheme="minorHAnsi"/>
          <w:bCs/>
          <w:color w:val="2E3548"/>
          <w:sz w:val="28"/>
          <w:szCs w:val="28"/>
          <w:lang w:eastAsia="ru-RU"/>
        </w:rPr>
        <w:t> 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817282" w:rsidRPr="00817282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Персональные данные Пользователя обрабатываются в соответствии с ФЗ «О персональных данных» №152-ФЗ</w:t>
      </w:r>
      <w:r w:rsidR="00A11678" w:rsidRPr="00A1167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817282" w:rsidRPr="00817282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При регистрации, Пользователь предоставляет следующую информацию: Имя, адрес электронной почты, номер контактного телефон, адрес доставки товара.</w:t>
      </w:r>
    </w:p>
    <w:p w:rsidR="00817282" w:rsidRPr="00817282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Предоставляя свои персональные данные при регистрации/оформлении заказа Пользователь соглашается на их обработку 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sinta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в том числе и в целях выполнения 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sinta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 обязательств перед Пользователем, информирования Пользователей о своих услугах, продвижения 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sinta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товаров и услуг, проведения электронных и </w:t>
      </w:r>
      <w:proofErr w:type="spellStart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sms</w:t>
      </w:r>
      <w:proofErr w:type="spellEnd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опросов, контроля маркетинговых акций, клиентской поддержки, организации доставки товара Пользователям, проведение розыгрышей призов среди Пользователей, контроля удовлетворенности Пользователя, а также качества услуг, оказываемых службами доставки.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br/>
        <w:t>Не считается нарушением предоставление 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sinta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информации партнерам, агентам и третьим лицам, действующим на основании договора с 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sinta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, для исполнения обязательств перед Пользователем.</w:t>
      </w:r>
    </w:p>
    <w:p w:rsidR="00817282" w:rsidRPr="00817282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:rsidR="00817282" w:rsidRPr="00817282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 имеет право отправлять информационные, в том числе рекламные сообщения, на электронную почту и мобильный телефон Пользователя с его согласия. Пользователь вправе отказаться от получения рекламной и другой информации без объяснения причин отказа. Сервисные сообщения, информирующие Пользователя о заказе и этапах его обработки, отправляются автоматически и не могут быть отклонены Пользователем.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br/>
        <w:t>Отзыв согласия на обработку персональных данных осуществляется путем отправки сообщения на адрес 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odposuda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@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sinta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hyperlink r:id="rId6" w:history="1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817282" w:rsidRPr="00817282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 вправе использовать технологию «</w:t>
      </w:r>
      <w:proofErr w:type="spellStart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cookies</w:t>
      </w:r>
      <w:proofErr w:type="spellEnd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». «</w:t>
      </w:r>
      <w:proofErr w:type="spellStart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Cookies</w:t>
      </w:r>
      <w:proofErr w:type="spellEnd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» не содержат конфиденциальную информацию, и 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вправе передавать информацию о «</w:t>
      </w:r>
      <w:proofErr w:type="spellStart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cookies</w:t>
      </w:r>
      <w:proofErr w:type="spellEnd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» Партнерам, агентам и третьим лицам, имеющим заключенные с 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договоры, для исполнения обязательств перед Пользователем и для целей статистики и оптимизации рекламных сообщений.</w:t>
      </w:r>
    </w:p>
    <w:p w:rsidR="00817282" w:rsidRPr="00817282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получает инфо</w:t>
      </w:r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рмацию об 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ip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-адресе посетителя 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c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айта</w:t>
      </w:r>
      <w:proofErr w:type="spellEnd"/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. Данная информация не используется для установления личности посетителя.</w:t>
      </w:r>
    </w:p>
    <w:p w:rsidR="00817282" w:rsidRPr="00A11678" w:rsidRDefault="00817282" w:rsidP="00817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вправе осуществлять записи телефонных разговоров с Пользователем. При этом </w:t>
      </w:r>
      <w:proofErr w:type="spellStart"/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sint</w:t>
      </w:r>
      <w:proofErr w:type="spellEnd"/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A11678">
        <w:rPr>
          <w:rFonts w:eastAsia="Times New Roman" w:cstheme="minorHAnsi"/>
          <w:color w:val="333333"/>
          <w:sz w:val="28"/>
          <w:szCs w:val="28"/>
          <w:lang w:val="en-US" w:eastAsia="ru-RU"/>
        </w:rPr>
        <w:t>pro</w:t>
      </w:r>
      <w:r w:rsidRPr="00A1167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817282">
        <w:rPr>
          <w:rFonts w:eastAsia="Times New Roman" w:cstheme="minorHAnsi"/>
          <w:color w:val="333333"/>
          <w:sz w:val="28"/>
          <w:szCs w:val="28"/>
          <w:lang w:eastAsia="ru-RU"/>
        </w:rPr>
        <w:t>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 в соответствие с п. 4 ст. 16 Федерального закона «Об информации, информационных технологиях и защите информации».</w:t>
      </w:r>
    </w:p>
    <w:sectPr w:rsidR="00817282" w:rsidRPr="00A1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0F2E"/>
    <w:multiLevelType w:val="multilevel"/>
    <w:tmpl w:val="FEB4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D239E"/>
    <w:multiLevelType w:val="multilevel"/>
    <w:tmpl w:val="2816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46E76"/>
    <w:multiLevelType w:val="multilevel"/>
    <w:tmpl w:val="E88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A7151"/>
    <w:multiLevelType w:val="multilevel"/>
    <w:tmpl w:val="12A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453C4"/>
    <w:multiLevelType w:val="multilevel"/>
    <w:tmpl w:val="8DF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E0"/>
    <w:rsid w:val="002C3666"/>
    <w:rsid w:val="00526F56"/>
    <w:rsid w:val="005370E0"/>
    <w:rsid w:val="00817282"/>
    <w:rsid w:val="00A11678"/>
    <w:rsid w:val="00F3416B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7E1F-D051-4748-A50F-6BC1B33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99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geo-vita.com" TargetMode="External"/><Relationship Id="rId5" Type="http://schemas.openxmlformats.org/officeDocument/2006/relationships/hyperlink" Target="https://www.myste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6</cp:revision>
  <dcterms:created xsi:type="dcterms:W3CDTF">2017-09-13T09:29:00Z</dcterms:created>
  <dcterms:modified xsi:type="dcterms:W3CDTF">2017-09-21T11:23:00Z</dcterms:modified>
</cp:coreProperties>
</file>